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28" w:rsidRPr="00AB0228" w:rsidRDefault="00AB0228" w:rsidP="00AB02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>ПОРЯДОК</w:t>
      </w:r>
    </w:p>
    <w:p w:rsidR="00AB0228" w:rsidRPr="00AB0228" w:rsidRDefault="00AB0228" w:rsidP="00AB02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>реагування</w:t>
      </w:r>
      <w:proofErr w:type="spellEnd"/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</w:t>
      </w:r>
      <w:proofErr w:type="spellStart"/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>доведені</w:t>
      </w:r>
      <w:proofErr w:type="spellEnd"/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>випадки</w:t>
      </w:r>
      <w:proofErr w:type="spellEnd"/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>бул</w:t>
      </w:r>
      <w:proofErr w:type="gramEnd"/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>інгу</w:t>
      </w:r>
      <w:proofErr w:type="spellEnd"/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>цькування</w:t>
      </w:r>
      <w:proofErr w:type="spellEnd"/>
      <w:r w:rsidRPr="00AB0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«ДНЗ№72»</w:t>
      </w:r>
    </w:p>
    <w:p w:rsidR="00AB0228" w:rsidRPr="00AB0228" w:rsidRDefault="00AB0228" w:rsidP="00AB0228">
      <w:pPr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> 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 xml:space="preserve">1. Цей Порядок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>)».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 xml:space="preserve">2. Цей Порядок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>.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інгу</w:t>
      </w:r>
      <w:proofErr w:type="spellEnd"/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 xml:space="preserve">1. На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кваліфікувала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), а не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сварка,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закладу:</w:t>
      </w:r>
    </w:p>
    <w:p w:rsidR="00AB0228" w:rsidRPr="00AB0228" w:rsidRDefault="00AB0228" w:rsidP="00AB02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ідрозділам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(ювенальна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)  та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>;</w:t>
      </w:r>
    </w:p>
    <w:p w:rsidR="00AB0228" w:rsidRPr="00AB0228" w:rsidRDefault="00AB0228" w:rsidP="00AB02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психолого-педагогічних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стали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– Заходи).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 xml:space="preserve">2. Заходи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педагог 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практичним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психологом закладу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B02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запроваджувати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консультаційні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у практичного психолога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скриньки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оприлюднювати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>.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причетних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>)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173</w:t>
      </w:r>
      <w:r w:rsidRPr="00AB022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B0228">
        <w:rPr>
          <w:rFonts w:ascii="Times New Roman" w:hAnsi="Times New Roman" w:cs="Times New Roman"/>
          <w:sz w:val="28"/>
          <w:szCs w:val="28"/>
        </w:rPr>
        <w:t xml:space="preserve"> Кодексу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>: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173</w:t>
      </w:r>
      <w:r w:rsidRPr="00AB022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B02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сексуальному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lastRenderedPageBreak/>
        <w:t>насильстві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такою особою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228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2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до сорока годин.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повторно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ста до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двохсот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сорока до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шістдесяти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малолітніми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на строк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228">
        <w:rPr>
          <w:rFonts w:ascii="Times New Roman" w:hAnsi="Times New Roman" w:cs="Times New Roman"/>
          <w:sz w:val="28"/>
          <w:szCs w:val="28"/>
        </w:rPr>
        <w:t>до сорока годин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.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малолітньою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неповнолітньою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ста до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двохсот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сорока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шістдесяти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Неповідомлення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2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28">
        <w:rPr>
          <w:rFonts w:ascii="Times New Roman" w:hAnsi="Times New Roman" w:cs="Times New Roman"/>
          <w:sz w:val="28"/>
          <w:szCs w:val="28"/>
        </w:rPr>
        <w:t>ідрозділам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виправні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на строк до одного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відрахуванням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процентів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28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AB0228">
        <w:rPr>
          <w:rFonts w:ascii="Times New Roman" w:hAnsi="Times New Roman" w:cs="Times New Roman"/>
          <w:sz w:val="28"/>
          <w:szCs w:val="28"/>
        </w:rPr>
        <w:t>".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> </w:t>
      </w:r>
    </w:p>
    <w:p w:rsidR="00AB0228" w:rsidRPr="00AB0228" w:rsidRDefault="00AB0228" w:rsidP="00AB022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28">
        <w:rPr>
          <w:rFonts w:ascii="Times New Roman" w:hAnsi="Times New Roman" w:cs="Times New Roman"/>
          <w:sz w:val="28"/>
          <w:szCs w:val="28"/>
        </w:rPr>
        <w:t> </w:t>
      </w:r>
    </w:p>
    <w:p w:rsidR="00C31804" w:rsidRPr="00AB0228" w:rsidRDefault="00C31804" w:rsidP="00AB02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804" w:rsidRPr="00AB0228" w:rsidSect="00C3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61A2"/>
    <w:multiLevelType w:val="multilevel"/>
    <w:tmpl w:val="8FBC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228"/>
    <w:rsid w:val="00AB0228"/>
    <w:rsid w:val="00C3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2020-02-14T16:40:00Z</dcterms:created>
  <dcterms:modified xsi:type="dcterms:W3CDTF">2020-02-14T16:41:00Z</dcterms:modified>
</cp:coreProperties>
</file>